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771"/>
        <w:tblW w:w="50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9028"/>
        <w:gridCol w:w="2622"/>
        <w:gridCol w:w="1738"/>
      </w:tblGrid>
      <w:tr w:rsidR="009B1252" w14:paraId="3B3A9506" w14:textId="77777777" w:rsidTr="00925A76">
        <w:trPr>
          <w:trHeight w:val="561"/>
        </w:trPr>
        <w:tc>
          <w:tcPr>
            <w:tcW w:w="670" w:type="pct"/>
            <w:shd w:val="clear" w:color="auto" w:fill="auto"/>
          </w:tcPr>
          <w:p w14:paraId="01813470" w14:textId="77777777" w:rsidR="009B1252" w:rsidRDefault="009B1252" w:rsidP="008D691F">
            <w:r w:rsidRPr="00354FD1">
              <w:rPr>
                <w:i/>
                <w:iCs/>
              </w:rPr>
              <w:t>Item</w:t>
            </w:r>
          </w:p>
        </w:tc>
        <w:tc>
          <w:tcPr>
            <w:tcW w:w="2920" w:type="pct"/>
            <w:shd w:val="clear" w:color="auto" w:fill="auto"/>
          </w:tcPr>
          <w:p w14:paraId="54C56AA7" w14:textId="77777777" w:rsidR="009B1252" w:rsidRDefault="009B1252" w:rsidP="001D1A32">
            <w:pPr>
              <w:pStyle w:val="NoSpacing"/>
            </w:pPr>
            <w:r w:rsidRPr="00354FD1">
              <w:rPr>
                <w:i/>
                <w:iCs/>
              </w:rPr>
              <w:t>Description</w:t>
            </w:r>
          </w:p>
        </w:tc>
        <w:tc>
          <w:tcPr>
            <w:tcW w:w="848" w:type="pct"/>
            <w:shd w:val="clear" w:color="auto" w:fill="auto"/>
          </w:tcPr>
          <w:p w14:paraId="34996AD4" w14:textId="77777777" w:rsidR="009B1252" w:rsidRDefault="009B1252" w:rsidP="009D6E3A">
            <w:pPr>
              <w:pStyle w:val="NoSpacing"/>
            </w:pPr>
            <w:r w:rsidRPr="00354FD1">
              <w:rPr>
                <w:i/>
                <w:iCs/>
              </w:rPr>
              <w:t>Action</w:t>
            </w:r>
          </w:p>
        </w:tc>
        <w:tc>
          <w:tcPr>
            <w:tcW w:w="562" w:type="pct"/>
            <w:shd w:val="clear" w:color="auto" w:fill="auto"/>
          </w:tcPr>
          <w:p w14:paraId="7CA40401" w14:textId="77777777" w:rsidR="009B1252" w:rsidRPr="003A16E1" w:rsidRDefault="009B1252" w:rsidP="00BE23B1">
            <w:r w:rsidRPr="00354FD1">
              <w:rPr>
                <w:i/>
                <w:iCs/>
              </w:rPr>
              <w:t>Completed</w:t>
            </w:r>
          </w:p>
        </w:tc>
      </w:tr>
      <w:tr w:rsidR="0025304A" w14:paraId="154CEB25" w14:textId="77777777" w:rsidTr="00925A76">
        <w:trPr>
          <w:trHeight w:val="455"/>
        </w:trPr>
        <w:tc>
          <w:tcPr>
            <w:tcW w:w="670" w:type="pct"/>
            <w:shd w:val="clear" w:color="auto" w:fill="auto"/>
          </w:tcPr>
          <w:p w14:paraId="5173C7FE" w14:textId="77777777" w:rsidR="00CC1F53" w:rsidRDefault="00CC1F53" w:rsidP="00291790">
            <w:pPr>
              <w:pStyle w:val="NoSpacing"/>
            </w:pPr>
          </w:p>
          <w:p w14:paraId="61CC39AE" w14:textId="77777777" w:rsidR="0025304A" w:rsidRDefault="0025304A" w:rsidP="00291790">
            <w:pPr>
              <w:pStyle w:val="NoSpacing"/>
            </w:pPr>
            <w:r>
              <w:t>Apologies</w:t>
            </w:r>
            <w:r w:rsidR="00BD5F00">
              <w:t xml:space="preserve"> </w:t>
            </w:r>
          </w:p>
        </w:tc>
        <w:tc>
          <w:tcPr>
            <w:tcW w:w="2920" w:type="pct"/>
            <w:shd w:val="clear" w:color="auto" w:fill="auto"/>
          </w:tcPr>
          <w:p w14:paraId="72CDC351" w14:textId="77777777" w:rsidR="00410CA8" w:rsidRDefault="00BD5F00" w:rsidP="00410CA8">
            <w:pPr>
              <w:pStyle w:val="NoSpacing"/>
            </w:pPr>
            <w:r w:rsidRPr="00BD5F00">
              <w:rPr>
                <w:rFonts w:cs="Calibri"/>
                <w:spacing w:val="-4"/>
              </w:rPr>
              <w:t>Heather</w:t>
            </w:r>
            <w:r>
              <w:rPr>
                <w:rFonts w:cs="Calibri"/>
                <w:spacing w:val="-4"/>
              </w:rPr>
              <w:t xml:space="preserve"> Lawson</w:t>
            </w:r>
            <w:r w:rsidR="00410CA8">
              <w:rPr>
                <w:rFonts w:cs="Calibri"/>
                <w:spacing w:val="-4"/>
              </w:rPr>
              <w:t>: Heather has been a long serving member, is retiring from the group.</w:t>
            </w:r>
            <w:r w:rsidR="00803511">
              <w:rPr>
                <w:rFonts w:cs="Calibri"/>
                <w:spacing w:val="-4"/>
              </w:rPr>
              <w:t xml:space="preserve"> A basket of fruit will be </w:t>
            </w:r>
            <w:r w:rsidR="00181B6C">
              <w:rPr>
                <w:rFonts w:cs="Calibri"/>
                <w:spacing w:val="-4"/>
              </w:rPr>
              <w:t xml:space="preserve">sent </w:t>
            </w:r>
            <w:r w:rsidR="000435A8">
              <w:rPr>
                <w:rFonts w:cs="Calibri"/>
                <w:spacing w:val="-4"/>
              </w:rPr>
              <w:t>to</w:t>
            </w:r>
            <w:r w:rsidR="00181B6C">
              <w:rPr>
                <w:rFonts w:cs="Calibri"/>
                <w:spacing w:val="-4"/>
              </w:rPr>
              <w:t xml:space="preserve"> thank her for her service.</w:t>
            </w:r>
          </w:p>
          <w:p w14:paraId="5ACAE4F9" w14:textId="77777777" w:rsidR="00BD5F00" w:rsidRDefault="00BD5F00" w:rsidP="00C0180C">
            <w:pPr>
              <w:pStyle w:val="NoSpacing"/>
            </w:pPr>
          </w:p>
        </w:tc>
        <w:tc>
          <w:tcPr>
            <w:tcW w:w="848" w:type="pct"/>
            <w:shd w:val="clear" w:color="auto" w:fill="auto"/>
          </w:tcPr>
          <w:p w14:paraId="34BF09B0" w14:textId="77777777" w:rsidR="00C0180C" w:rsidRDefault="00C0180C" w:rsidP="00291790">
            <w:pPr>
              <w:pStyle w:val="NoSpacing"/>
            </w:pPr>
          </w:p>
          <w:p w14:paraId="1FE367A0" w14:textId="77777777" w:rsidR="00C0180C" w:rsidRDefault="00683FA2" w:rsidP="00291790">
            <w:pPr>
              <w:pStyle w:val="NoSpacing"/>
            </w:pPr>
            <w:r>
              <w:t>CL to organise</w:t>
            </w:r>
          </w:p>
          <w:p w14:paraId="720B31EC" w14:textId="77777777" w:rsidR="0025304A" w:rsidRDefault="0025304A" w:rsidP="00291790">
            <w:pPr>
              <w:pStyle w:val="NoSpacing"/>
            </w:pPr>
          </w:p>
        </w:tc>
        <w:tc>
          <w:tcPr>
            <w:tcW w:w="562" w:type="pct"/>
            <w:shd w:val="clear" w:color="auto" w:fill="auto"/>
          </w:tcPr>
          <w:p w14:paraId="328731E8" w14:textId="77777777" w:rsidR="00683FA2" w:rsidRDefault="00683FA2" w:rsidP="00291790">
            <w:pPr>
              <w:pStyle w:val="NoSpacing"/>
            </w:pPr>
          </w:p>
          <w:p w14:paraId="07925ED6" w14:textId="77777777" w:rsidR="0025304A" w:rsidRPr="003A16E1" w:rsidRDefault="00683FA2" w:rsidP="00291790">
            <w:pPr>
              <w:pStyle w:val="NoSpacing"/>
            </w:pPr>
            <w:r>
              <w:t>CL</w:t>
            </w:r>
          </w:p>
        </w:tc>
      </w:tr>
      <w:tr w:rsidR="008D691F" w14:paraId="61F8A067" w14:textId="77777777" w:rsidTr="00120E8E">
        <w:trPr>
          <w:trHeight w:val="455"/>
        </w:trPr>
        <w:tc>
          <w:tcPr>
            <w:tcW w:w="670" w:type="pct"/>
            <w:shd w:val="clear" w:color="auto" w:fill="auto"/>
          </w:tcPr>
          <w:p w14:paraId="42E5B525" w14:textId="77777777" w:rsidR="008D691F" w:rsidRDefault="00C0180C" w:rsidP="00C0180C">
            <w:r>
              <w:t>Matters arising</w:t>
            </w:r>
          </w:p>
        </w:tc>
        <w:tc>
          <w:tcPr>
            <w:tcW w:w="2920" w:type="pct"/>
            <w:shd w:val="clear" w:color="auto" w:fill="auto"/>
          </w:tcPr>
          <w:p w14:paraId="016329F5" w14:textId="77777777" w:rsidR="00F04E3B" w:rsidRDefault="00F04E3B" w:rsidP="00120E8E">
            <w:proofErr w:type="spellStart"/>
            <w:r>
              <w:t>Helperby</w:t>
            </w:r>
            <w:proofErr w:type="spellEnd"/>
            <w:r>
              <w:t xml:space="preserve"> AED battery due replacement in May '24</w:t>
            </w:r>
          </w:p>
        </w:tc>
        <w:tc>
          <w:tcPr>
            <w:tcW w:w="848" w:type="pct"/>
            <w:shd w:val="clear" w:color="auto" w:fill="auto"/>
          </w:tcPr>
          <w:p w14:paraId="544D437D" w14:textId="77777777" w:rsidR="00934FD8" w:rsidRPr="009D6E3A" w:rsidRDefault="003F49A9" w:rsidP="009D6E3A">
            <w:pPr>
              <w:pStyle w:val="NoSpacing"/>
            </w:pPr>
            <w:r>
              <w:t>To discuss next meeting</w:t>
            </w:r>
          </w:p>
        </w:tc>
        <w:tc>
          <w:tcPr>
            <w:tcW w:w="562" w:type="pct"/>
            <w:shd w:val="clear" w:color="auto" w:fill="auto"/>
          </w:tcPr>
          <w:p w14:paraId="3323080D" w14:textId="77777777" w:rsidR="00934FD8" w:rsidRPr="003A16E1" w:rsidRDefault="00934FD8" w:rsidP="00BE23B1"/>
        </w:tc>
      </w:tr>
      <w:tr w:rsidR="008D691F" w14:paraId="17C0525D" w14:textId="77777777" w:rsidTr="00925A76">
        <w:trPr>
          <w:trHeight w:val="5539"/>
        </w:trPr>
        <w:tc>
          <w:tcPr>
            <w:tcW w:w="670" w:type="pct"/>
            <w:shd w:val="clear" w:color="auto" w:fill="auto"/>
          </w:tcPr>
          <w:p w14:paraId="1A2E8CC7" w14:textId="77777777" w:rsidR="008D691F" w:rsidRDefault="008D691F" w:rsidP="00491C3F">
            <w:pPr>
              <w:jc w:val="center"/>
            </w:pPr>
          </w:p>
          <w:p w14:paraId="06DB5D5A" w14:textId="77777777" w:rsidR="00F845CE" w:rsidRDefault="00F845CE" w:rsidP="000435A8">
            <w:r>
              <w:t>Staff update and changes</w:t>
            </w:r>
          </w:p>
        </w:tc>
        <w:tc>
          <w:tcPr>
            <w:tcW w:w="2920" w:type="pct"/>
            <w:shd w:val="clear" w:color="auto" w:fill="auto"/>
          </w:tcPr>
          <w:p w14:paraId="2898FBDF" w14:textId="77777777" w:rsidR="00181B6C" w:rsidRDefault="00181B6C" w:rsidP="00120E8E">
            <w:pPr>
              <w:pStyle w:val="NoSpacing"/>
            </w:pPr>
            <w:r w:rsidRPr="00181B6C">
              <w:t>Leavers</w:t>
            </w:r>
            <w:r>
              <w:t>:</w:t>
            </w:r>
          </w:p>
          <w:p w14:paraId="10035A01" w14:textId="77777777" w:rsidR="00181B6C" w:rsidRPr="00181B6C" w:rsidRDefault="00181B6C" w:rsidP="00120E8E">
            <w:pPr>
              <w:pStyle w:val="NoSpacing"/>
            </w:pPr>
            <w:r w:rsidRPr="00181B6C">
              <w:t>Brad- HCA</w:t>
            </w:r>
          </w:p>
          <w:p w14:paraId="6BA0907B" w14:textId="77777777" w:rsidR="00181B6C" w:rsidRPr="00181B6C" w:rsidRDefault="00181B6C" w:rsidP="00120E8E">
            <w:pPr>
              <w:pStyle w:val="NoSpacing"/>
            </w:pPr>
            <w:r>
              <w:t>Dr Michelle Day</w:t>
            </w:r>
            <w:r w:rsidRPr="00181B6C">
              <w:t>,</w:t>
            </w:r>
            <w:r>
              <w:t xml:space="preserve"> Dr</w:t>
            </w:r>
            <w:r w:rsidRPr="00181B6C">
              <w:t xml:space="preserve"> Anna</w:t>
            </w:r>
            <w:r>
              <w:t xml:space="preserve"> Watson</w:t>
            </w:r>
            <w:r w:rsidRPr="00181B6C">
              <w:t xml:space="preserve"> and </w:t>
            </w:r>
            <w:r>
              <w:t xml:space="preserve">S/N </w:t>
            </w:r>
            <w:r w:rsidRPr="00181B6C">
              <w:t>Joy</w:t>
            </w:r>
            <w:r>
              <w:t xml:space="preserve"> Revie </w:t>
            </w:r>
            <w:r w:rsidRPr="00181B6C">
              <w:t>all retire in March.</w:t>
            </w:r>
          </w:p>
          <w:p w14:paraId="09D3C0C3" w14:textId="77777777" w:rsidR="00181B6C" w:rsidRDefault="00181B6C" w:rsidP="00120E8E">
            <w:pPr>
              <w:pStyle w:val="NoSpacing"/>
            </w:pPr>
            <w:r>
              <w:t>In the d</w:t>
            </w:r>
            <w:r w:rsidRPr="00181B6C">
              <w:t>isp</w:t>
            </w:r>
            <w:r>
              <w:t>ensary</w:t>
            </w:r>
            <w:r w:rsidRPr="00181B6C">
              <w:t xml:space="preserve"> reception one of the new starters hasn't worked out. Anne </w:t>
            </w:r>
            <w:r>
              <w:t xml:space="preserve">Canon is </w:t>
            </w:r>
            <w:r w:rsidRPr="00181B6C">
              <w:t>coming back to cover.</w:t>
            </w:r>
          </w:p>
          <w:p w14:paraId="1B96B8E8" w14:textId="77777777" w:rsidR="00181B6C" w:rsidRDefault="00181B6C" w:rsidP="00120E8E">
            <w:pPr>
              <w:pStyle w:val="NoSpacing"/>
            </w:pPr>
            <w:r w:rsidRPr="00181B6C">
              <w:t xml:space="preserve">Soraya </w:t>
            </w:r>
            <w:r>
              <w:t xml:space="preserve">-receptionist is </w:t>
            </w:r>
            <w:r w:rsidRPr="00181B6C">
              <w:t>leaving in March</w:t>
            </w:r>
            <w:r>
              <w:t>.</w:t>
            </w:r>
          </w:p>
          <w:p w14:paraId="00405B60" w14:textId="77777777" w:rsidR="00181B6C" w:rsidRDefault="00181B6C" w:rsidP="00181B6C">
            <w:pPr>
              <w:pStyle w:val="NoSpacing"/>
            </w:pPr>
          </w:p>
          <w:p w14:paraId="3FFE231A" w14:textId="77777777" w:rsidR="00181B6C" w:rsidRPr="00181B6C" w:rsidRDefault="00181B6C" w:rsidP="00181B6C">
            <w:pPr>
              <w:pStyle w:val="NoSpacing"/>
            </w:pPr>
            <w:r>
              <w:t>New Starters:</w:t>
            </w:r>
          </w:p>
          <w:p w14:paraId="13958340" w14:textId="77777777" w:rsidR="00181B6C" w:rsidRDefault="00181B6C" w:rsidP="00181B6C">
            <w:pPr>
              <w:pStyle w:val="NoSpacing"/>
            </w:pPr>
            <w:r>
              <w:t>Reception team:</w:t>
            </w:r>
            <w:r w:rsidRPr="00181B6C">
              <w:t xml:space="preserve"> Bella</w:t>
            </w:r>
            <w:r>
              <w:t>-</w:t>
            </w:r>
            <w:r w:rsidRPr="00181B6C">
              <w:t xml:space="preserve"> </w:t>
            </w:r>
            <w:r>
              <w:t xml:space="preserve">currently </w:t>
            </w:r>
            <w:r w:rsidRPr="00181B6C">
              <w:t xml:space="preserve">in training. Paige back from maternity leave. Lots of training in reception </w:t>
            </w:r>
            <w:proofErr w:type="gramStart"/>
            <w:r w:rsidRPr="00181B6C">
              <w:t>at the moment</w:t>
            </w:r>
            <w:proofErr w:type="gramEnd"/>
            <w:r w:rsidRPr="00181B6C">
              <w:t xml:space="preserve"> which is difficult whilst carrying on providing full service. Plus, </w:t>
            </w:r>
            <w:r>
              <w:t xml:space="preserve">we have </w:t>
            </w:r>
            <w:r w:rsidRPr="00181B6C">
              <w:t xml:space="preserve">long term sickness. </w:t>
            </w:r>
          </w:p>
          <w:p w14:paraId="69D8F834" w14:textId="77777777" w:rsidR="00181B6C" w:rsidRDefault="00181B6C" w:rsidP="00181B6C">
            <w:pPr>
              <w:pStyle w:val="NoSpacing"/>
            </w:pPr>
            <w:r w:rsidRPr="00181B6C">
              <w:t>Dr Hannah Kenworthy started in Jan to cover Dr Gees mat</w:t>
            </w:r>
            <w:r>
              <w:t>ernity</w:t>
            </w:r>
            <w:r w:rsidRPr="00181B6C">
              <w:t xml:space="preserve"> leave.</w:t>
            </w:r>
          </w:p>
          <w:p w14:paraId="43B6C772" w14:textId="77777777" w:rsidR="00181B6C" w:rsidRDefault="00181B6C" w:rsidP="00181B6C">
            <w:pPr>
              <w:pStyle w:val="NoSpacing"/>
            </w:pPr>
          </w:p>
          <w:p w14:paraId="560E311C" w14:textId="77777777" w:rsidR="00181B6C" w:rsidRDefault="00181B6C" w:rsidP="00181B6C">
            <w:pPr>
              <w:pStyle w:val="NoSpacing"/>
            </w:pPr>
            <w:r w:rsidRPr="00181B6C">
              <w:t>New starter</w:t>
            </w:r>
            <w:r>
              <w:t>s</w:t>
            </w:r>
            <w:r w:rsidRPr="00181B6C">
              <w:t xml:space="preserve"> </w:t>
            </w:r>
            <w:r>
              <w:t>to come:</w:t>
            </w:r>
            <w:r w:rsidRPr="00181B6C">
              <w:t xml:space="preserve"> </w:t>
            </w:r>
          </w:p>
          <w:p w14:paraId="797EF10F" w14:textId="77777777" w:rsidR="00181B6C" w:rsidRPr="00181B6C" w:rsidRDefault="00181B6C" w:rsidP="00181B6C">
            <w:pPr>
              <w:pStyle w:val="NoSpacing"/>
            </w:pPr>
            <w:r w:rsidRPr="00181B6C">
              <w:t>Sarah- she will be split phlebotomy and reception</w:t>
            </w:r>
            <w:r>
              <w:t xml:space="preserve"> roles</w:t>
            </w:r>
            <w:r w:rsidRPr="00181B6C">
              <w:t>.</w:t>
            </w:r>
          </w:p>
          <w:p w14:paraId="15F2D040" w14:textId="77777777" w:rsidR="00181B6C" w:rsidRPr="00181B6C" w:rsidRDefault="00181B6C" w:rsidP="00181B6C">
            <w:pPr>
              <w:pStyle w:val="NoSpacing"/>
            </w:pPr>
            <w:r w:rsidRPr="00181B6C">
              <w:t>GP Dr Liz</w:t>
            </w:r>
            <w:r>
              <w:t>zie</w:t>
            </w:r>
            <w:r w:rsidRPr="00181B6C">
              <w:t xml:space="preserve"> Walker starts in March, and Dr Sally Ingram, who was a registrar with us, return</w:t>
            </w:r>
            <w:r>
              <w:t>s</w:t>
            </w:r>
            <w:r w:rsidRPr="00181B6C">
              <w:t xml:space="preserve"> as a salaried GP in May.</w:t>
            </w:r>
          </w:p>
          <w:p w14:paraId="1F2BEE36" w14:textId="77777777" w:rsidR="00181B6C" w:rsidRDefault="00181B6C" w:rsidP="00181B6C">
            <w:pPr>
              <w:spacing w:after="160" w:line="259" w:lineRule="auto"/>
              <w:rPr>
                <w:kern w:val="2"/>
              </w:rPr>
            </w:pPr>
          </w:p>
          <w:p w14:paraId="735E419D" w14:textId="77777777" w:rsidR="00C24B55" w:rsidRDefault="00181B6C" w:rsidP="00181B6C">
            <w:pPr>
              <w:spacing w:after="160" w:line="259" w:lineRule="auto"/>
            </w:pPr>
            <w:r>
              <w:rPr>
                <w:kern w:val="2"/>
              </w:rPr>
              <w:t>D</w:t>
            </w:r>
            <w:r w:rsidRPr="00181B6C">
              <w:rPr>
                <w:kern w:val="2"/>
              </w:rPr>
              <w:t>r Bell has started paternity leave as of today!</w:t>
            </w:r>
          </w:p>
        </w:tc>
        <w:tc>
          <w:tcPr>
            <w:tcW w:w="848" w:type="pct"/>
            <w:shd w:val="clear" w:color="auto" w:fill="auto"/>
          </w:tcPr>
          <w:p w14:paraId="0208267D" w14:textId="77777777" w:rsidR="009455D1" w:rsidRPr="009D6E3A" w:rsidRDefault="00082E7C" w:rsidP="008D691F">
            <w:pPr>
              <w:pStyle w:val="NoSpacing"/>
            </w:pPr>
            <w:r>
              <w:t>No action</w:t>
            </w:r>
          </w:p>
        </w:tc>
        <w:tc>
          <w:tcPr>
            <w:tcW w:w="562" w:type="pct"/>
            <w:shd w:val="clear" w:color="auto" w:fill="auto"/>
          </w:tcPr>
          <w:p w14:paraId="0DB94608" w14:textId="77777777" w:rsidR="008D691F" w:rsidRPr="003A16E1" w:rsidRDefault="008D691F" w:rsidP="00BE23B1"/>
        </w:tc>
      </w:tr>
      <w:tr w:rsidR="00FE7F6E" w14:paraId="4B44A8E8" w14:textId="77777777" w:rsidTr="00925A76">
        <w:trPr>
          <w:trHeight w:val="816"/>
        </w:trPr>
        <w:tc>
          <w:tcPr>
            <w:tcW w:w="670" w:type="pct"/>
            <w:shd w:val="clear" w:color="auto" w:fill="auto"/>
          </w:tcPr>
          <w:p w14:paraId="48247FC5" w14:textId="77777777" w:rsidR="00491C3F" w:rsidRPr="008D691F" w:rsidRDefault="007A6D0F" w:rsidP="00934FD8">
            <w:pPr>
              <w:spacing w:line="240" w:lineRule="auto"/>
            </w:pPr>
            <w:r>
              <w:t>Patient's Charter to update</w:t>
            </w:r>
          </w:p>
        </w:tc>
        <w:tc>
          <w:tcPr>
            <w:tcW w:w="2920" w:type="pct"/>
            <w:shd w:val="clear" w:color="auto" w:fill="auto"/>
          </w:tcPr>
          <w:p w14:paraId="3B467512" w14:textId="77777777" w:rsidR="00C37384" w:rsidRDefault="00683FA2" w:rsidP="00B9356E">
            <w:pPr>
              <w:pStyle w:val="NoSpacing"/>
            </w:pPr>
            <w:r>
              <w:t>We reviewed the Patient's Charter which ha</w:t>
            </w:r>
            <w:r w:rsidR="00120E8E">
              <w:t>s</w:t>
            </w:r>
            <w:r>
              <w:t xml:space="preserve"> not been updated since 2019.</w:t>
            </w:r>
          </w:p>
          <w:p w14:paraId="1905F87A" w14:textId="77777777" w:rsidR="00683FA2" w:rsidRDefault="00683FA2" w:rsidP="00B9356E">
            <w:pPr>
              <w:pStyle w:val="NoSpacing"/>
            </w:pPr>
            <w:r>
              <w:t>Discussed items to add, update and remove.</w:t>
            </w:r>
          </w:p>
          <w:p w14:paraId="151A17FF" w14:textId="77777777" w:rsidR="00683FA2" w:rsidRDefault="00683FA2" w:rsidP="00B9356E">
            <w:pPr>
              <w:pStyle w:val="NoSpacing"/>
            </w:pPr>
            <w:r>
              <w:t xml:space="preserve">CL will make amendments to be reviewed at next </w:t>
            </w:r>
            <w:r w:rsidR="00660339">
              <w:t>meeting.</w:t>
            </w:r>
          </w:p>
          <w:p w14:paraId="2517438A" w14:textId="77777777" w:rsidR="00660339" w:rsidRPr="008D691F" w:rsidRDefault="00660339" w:rsidP="00B9356E">
            <w:pPr>
              <w:pStyle w:val="NoSpacing"/>
            </w:pPr>
          </w:p>
        </w:tc>
        <w:tc>
          <w:tcPr>
            <w:tcW w:w="848" w:type="pct"/>
            <w:shd w:val="clear" w:color="auto" w:fill="auto"/>
          </w:tcPr>
          <w:p w14:paraId="0886DDED" w14:textId="77777777" w:rsidR="008D691F" w:rsidRPr="006B5D7E" w:rsidRDefault="00683FA2" w:rsidP="009455D1">
            <w:r>
              <w:t>CL to update</w:t>
            </w:r>
          </w:p>
        </w:tc>
        <w:tc>
          <w:tcPr>
            <w:tcW w:w="562" w:type="pct"/>
            <w:shd w:val="clear" w:color="auto" w:fill="auto"/>
          </w:tcPr>
          <w:p w14:paraId="38FC89F1" w14:textId="77777777" w:rsidR="00FE7F6E" w:rsidRPr="008D691F" w:rsidRDefault="00683FA2" w:rsidP="009D6E3A">
            <w:r>
              <w:t xml:space="preserve">CL </w:t>
            </w:r>
          </w:p>
        </w:tc>
      </w:tr>
      <w:tr w:rsidR="00AA1099" w14:paraId="6D7B85DA" w14:textId="77777777" w:rsidTr="00925A76">
        <w:trPr>
          <w:trHeight w:val="704"/>
        </w:trPr>
        <w:tc>
          <w:tcPr>
            <w:tcW w:w="670" w:type="pct"/>
            <w:shd w:val="clear" w:color="auto" w:fill="auto"/>
          </w:tcPr>
          <w:p w14:paraId="2410BBA0" w14:textId="77777777" w:rsidR="00AA1099" w:rsidRDefault="00AA1099" w:rsidP="00763825">
            <w:r>
              <w:lastRenderedPageBreak/>
              <w:t>Dispensary Update</w:t>
            </w:r>
          </w:p>
        </w:tc>
        <w:tc>
          <w:tcPr>
            <w:tcW w:w="2920" w:type="pct"/>
            <w:shd w:val="clear" w:color="auto" w:fill="auto"/>
          </w:tcPr>
          <w:p w14:paraId="30FABFD1" w14:textId="77777777" w:rsidR="00C24B55" w:rsidRDefault="00120E8E" w:rsidP="00120E8E">
            <w:pPr>
              <w:pStyle w:val="NoSpacing"/>
            </w:pPr>
            <w:r>
              <w:t>Still some issues in dispensary. Queues can be quite long.</w:t>
            </w:r>
          </w:p>
          <w:p w14:paraId="1E9D94D6" w14:textId="77777777" w:rsidR="00120E8E" w:rsidRDefault="00120E8E" w:rsidP="00120E8E">
            <w:pPr>
              <w:pStyle w:val="NoSpacing"/>
            </w:pPr>
            <w:r>
              <w:t>Trial of ticket machine and sit and wait was unsuccessful, so ticket machine removed.</w:t>
            </w:r>
          </w:p>
        </w:tc>
        <w:tc>
          <w:tcPr>
            <w:tcW w:w="848" w:type="pct"/>
            <w:shd w:val="clear" w:color="auto" w:fill="auto"/>
          </w:tcPr>
          <w:p w14:paraId="1E639C67" w14:textId="77777777" w:rsidR="00AA1099" w:rsidRDefault="003F49A9" w:rsidP="00763825">
            <w:r>
              <w:t>Continue to monitor</w:t>
            </w:r>
          </w:p>
        </w:tc>
        <w:tc>
          <w:tcPr>
            <w:tcW w:w="562" w:type="pct"/>
            <w:shd w:val="clear" w:color="auto" w:fill="auto"/>
          </w:tcPr>
          <w:p w14:paraId="6E73D9E8" w14:textId="77777777" w:rsidR="00AA1099" w:rsidRPr="008D691F" w:rsidRDefault="00AA1099" w:rsidP="009D6E3A"/>
        </w:tc>
      </w:tr>
      <w:tr w:rsidR="00AA1099" w14:paraId="07933C1A" w14:textId="77777777" w:rsidTr="00925A76">
        <w:trPr>
          <w:trHeight w:val="704"/>
        </w:trPr>
        <w:tc>
          <w:tcPr>
            <w:tcW w:w="670" w:type="pct"/>
            <w:shd w:val="clear" w:color="auto" w:fill="auto"/>
          </w:tcPr>
          <w:p w14:paraId="36CADDAE" w14:textId="77777777" w:rsidR="00AA1099" w:rsidRDefault="00660339" w:rsidP="00763825">
            <w:r>
              <w:t>Update from Regional PPG meeting</w:t>
            </w:r>
          </w:p>
        </w:tc>
        <w:tc>
          <w:tcPr>
            <w:tcW w:w="2920" w:type="pct"/>
            <w:shd w:val="clear" w:color="auto" w:fill="auto"/>
          </w:tcPr>
          <w:p w14:paraId="1FA71BD4" w14:textId="77777777" w:rsidR="00AA1099" w:rsidRDefault="00660339" w:rsidP="00E17F43">
            <w:pPr>
              <w:pStyle w:val="NoSpacing"/>
            </w:pPr>
            <w:r>
              <w:t>DM updated the group on the regional PPG meeting which had taken place on the 21/2/24.</w:t>
            </w:r>
          </w:p>
          <w:p w14:paraId="68E34FA8" w14:textId="77777777" w:rsidR="00660339" w:rsidRDefault="00660339" w:rsidP="00E17F43">
            <w:pPr>
              <w:pStyle w:val="NoSpacing"/>
            </w:pPr>
            <w:r>
              <w:t xml:space="preserve">The main areas of discussion were GP communications campaign, running TV commercials, NHS111, </w:t>
            </w:r>
            <w:proofErr w:type="spellStart"/>
            <w:r>
              <w:t>NHSApp</w:t>
            </w:r>
            <w:proofErr w:type="spellEnd"/>
            <w:r>
              <w:t xml:space="preserve"> and pharmacy first.</w:t>
            </w:r>
          </w:p>
          <w:p w14:paraId="7373D059" w14:textId="77777777" w:rsidR="00660339" w:rsidRDefault="00660339" w:rsidP="00E17F43">
            <w:pPr>
              <w:pStyle w:val="NoSpacing"/>
            </w:pPr>
            <w:r>
              <w:t xml:space="preserve">There </w:t>
            </w:r>
            <w:r w:rsidR="00A906DA">
              <w:t>is PowerPoint</w:t>
            </w:r>
            <w:r>
              <w:t xml:space="preserve"> presentation which can be shared with the minutes.</w:t>
            </w:r>
          </w:p>
        </w:tc>
        <w:tc>
          <w:tcPr>
            <w:tcW w:w="848" w:type="pct"/>
            <w:shd w:val="clear" w:color="auto" w:fill="auto"/>
          </w:tcPr>
          <w:p w14:paraId="3D0CCAE3" w14:textId="77777777" w:rsidR="00AA1099" w:rsidRDefault="00660339" w:rsidP="00763825">
            <w:r>
              <w:t xml:space="preserve">DM to share PowerPoint </w:t>
            </w:r>
            <w:r w:rsidR="00A906DA">
              <w:t>presentation.</w:t>
            </w:r>
          </w:p>
          <w:p w14:paraId="2ED03750" w14:textId="77777777" w:rsidR="00660339" w:rsidRDefault="00660339" w:rsidP="00763825">
            <w:r>
              <w:t>CL to send with minutes</w:t>
            </w:r>
          </w:p>
        </w:tc>
        <w:tc>
          <w:tcPr>
            <w:tcW w:w="562" w:type="pct"/>
            <w:shd w:val="clear" w:color="auto" w:fill="auto"/>
          </w:tcPr>
          <w:p w14:paraId="04E6D188" w14:textId="77777777" w:rsidR="00AA1099" w:rsidRDefault="00660339" w:rsidP="009D6E3A">
            <w:r>
              <w:t xml:space="preserve">DM </w:t>
            </w:r>
          </w:p>
          <w:p w14:paraId="2600FD3D" w14:textId="77777777" w:rsidR="00660339" w:rsidRDefault="00660339" w:rsidP="009D6E3A"/>
          <w:p w14:paraId="0EFFD4CC" w14:textId="77777777" w:rsidR="00660339" w:rsidRPr="008D691F" w:rsidRDefault="00660339" w:rsidP="009D6E3A">
            <w:r>
              <w:t>CL</w:t>
            </w:r>
          </w:p>
        </w:tc>
      </w:tr>
      <w:tr w:rsidR="00711629" w14:paraId="56419B69" w14:textId="77777777" w:rsidTr="00925A76">
        <w:trPr>
          <w:trHeight w:val="809"/>
        </w:trPr>
        <w:tc>
          <w:tcPr>
            <w:tcW w:w="670" w:type="pct"/>
            <w:shd w:val="clear" w:color="auto" w:fill="auto"/>
          </w:tcPr>
          <w:p w14:paraId="36756872" w14:textId="77777777" w:rsidR="00CC1F53" w:rsidRDefault="00CC1F53" w:rsidP="00291790">
            <w:pPr>
              <w:pStyle w:val="NoSpacing"/>
            </w:pPr>
          </w:p>
          <w:p w14:paraId="51349D54" w14:textId="77777777" w:rsidR="00CC1EF0" w:rsidRDefault="00CC1EF0" w:rsidP="00291790">
            <w:pPr>
              <w:pStyle w:val="NoSpacing"/>
            </w:pPr>
            <w:r>
              <w:t>Any other business</w:t>
            </w:r>
          </w:p>
        </w:tc>
        <w:tc>
          <w:tcPr>
            <w:tcW w:w="2920" w:type="pct"/>
            <w:shd w:val="clear" w:color="auto" w:fill="auto"/>
          </w:tcPr>
          <w:p w14:paraId="6A847708" w14:textId="77777777" w:rsidR="00562910" w:rsidRDefault="00660339" w:rsidP="00AA1099">
            <w:pPr>
              <w:pStyle w:val="NoSpacing"/>
            </w:pPr>
            <w:r>
              <w:t>Complaint letter from the council.</w:t>
            </w:r>
          </w:p>
          <w:p w14:paraId="76D74DBD" w14:textId="77777777" w:rsidR="00660339" w:rsidRDefault="00660339" w:rsidP="00AA1099">
            <w:pPr>
              <w:pStyle w:val="NoSpacing"/>
            </w:pPr>
            <w:r>
              <w:t xml:space="preserve">A letter had been received from the council, not specifying who precisely, regarding </w:t>
            </w:r>
            <w:r w:rsidR="00A906DA">
              <w:t>concerns about the surgeries ability to cope with the influx of new housing, why receptionists ask for medical details, working as if in 'covid' with telephone appointments and the urgent hub.</w:t>
            </w:r>
          </w:p>
          <w:p w14:paraId="3CCE31B7" w14:textId="77777777" w:rsidR="00A906DA" w:rsidRDefault="00A906DA" w:rsidP="00AA1099">
            <w:pPr>
              <w:pStyle w:val="NoSpacing"/>
            </w:pPr>
            <w:r>
              <w:t>We discussed the concerns, and how best to answer.</w:t>
            </w:r>
          </w:p>
          <w:p w14:paraId="4D55FC3E" w14:textId="77777777" w:rsidR="00A906DA" w:rsidRDefault="00A906DA" w:rsidP="00AA1099">
            <w:pPr>
              <w:pStyle w:val="NoSpacing"/>
            </w:pPr>
            <w:r>
              <w:t>CMP had written a draft response.</w:t>
            </w:r>
          </w:p>
          <w:p w14:paraId="76BAAA4A" w14:textId="77777777" w:rsidR="00A906DA" w:rsidRDefault="00A906DA" w:rsidP="00AA1099">
            <w:pPr>
              <w:pStyle w:val="NoSpacing"/>
            </w:pPr>
            <w:r>
              <w:t>It was agreed to invite the council members to the next PPG so we can discuss further in a face-to-face forum.</w:t>
            </w:r>
          </w:p>
          <w:p w14:paraId="7223DBEE" w14:textId="77777777" w:rsidR="00A906DA" w:rsidRDefault="00A906DA" w:rsidP="00AA1099">
            <w:pPr>
              <w:pStyle w:val="NoSpacing"/>
            </w:pPr>
          </w:p>
        </w:tc>
        <w:tc>
          <w:tcPr>
            <w:tcW w:w="848" w:type="pct"/>
            <w:shd w:val="clear" w:color="auto" w:fill="auto"/>
          </w:tcPr>
          <w:p w14:paraId="64B92DD3" w14:textId="77777777" w:rsidR="00711629" w:rsidRDefault="00A906DA" w:rsidP="00291790">
            <w:pPr>
              <w:pStyle w:val="NoSpacing"/>
            </w:pPr>
            <w:r>
              <w:t>CL to invite to next PPG meeting</w:t>
            </w:r>
          </w:p>
          <w:p w14:paraId="2F1FD4F0" w14:textId="77777777" w:rsidR="00A906DA" w:rsidRDefault="00A906DA" w:rsidP="00291790">
            <w:pPr>
              <w:pStyle w:val="NoSpacing"/>
            </w:pPr>
            <w:r>
              <w:t>CMP to finalise and send response</w:t>
            </w:r>
          </w:p>
        </w:tc>
        <w:tc>
          <w:tcPr>
            <w:tcW w:w="562" w:type="pct"/>
            <w:shd w:val="clear" w:color="auto" w:fill="auto"/>
          </w:tcPr>
          <w:p w14:paraId="7338DA7E" w14:textId="77777777" w:rsidR="00711629" w:rsidRDefault="00A906DA" w:rsidP="00291790">
            <w:pPr>
              <w:pStyle w:val="NoSpacing"/>
            </w:pPr>
            <w:r>
              <w:t>CL</w:t>
            </w:r>
          </w:p>
          <w:p w14:paraId="672315C6" w14:textId="77777777" w:rsidR="00A906DA" w:rsidRDefault="00A906DA" w:rsidP="00A906DA"/>
          <w:p w14:paraId="48072C77" w14:textId="77777777" w:rsidR="00A906DA" w:rsidRPr="00A906DA" w:rsidRDefault="00A906DA" w:rsidP="00A906DA">
            <w:r>
              <w:t>CMP</w:t>
            </w:r>
          </w:p>
        </w:tc>
      </w:tr>
      <w:tr w:rsidR="00763825" w14:paraId="2E8ACD2B" w14:textId="77777777" w:rsidTr="00692595">
        <w:trPr>
          <w:trHeight w:val="416"/>
        </w:trPr>
        <w:tc>
          <w:tcPr>
            <w:tcW w:w="670" w:type="pct"/>
            <w:shd w:val="clear" w:color="auto" w:fill="auto"/>
          </w:tcPr>
          <w:p w14:paraId="2DF3DE3E" w14:textId="77777777" w:rsidR="00763825" w:rsidRPr="00354FD1" w:rsidRDefault="00692595" w:rsidP="00763825">
            <w:r>
              <w:t>N</w:t>
            </w:r>
            <w:r w:rsidR="00CC1EF0">
              <w:t>ext meeting</w:t>
            </w:r>
          </w:p>
        </w:tc>
        <w:tc>
          <w:tcPr>
            <w:tcW w:w="2920" w:type="pct"/>
            <w:shd w:val="clear" w:color="auto" w:fill="auto"/>
          </w:tcPr>
          <w:p w14:paraId="7FA1B4DB" w14:textId="77777777" w:rsidR="00692595" w:rsidRPr="00692595" w:rsidRDefault="00CC1EF0" w:rsidP="00692595">
            <w:pPr>
              <w:pStyle w:val="NoSpacing"/>
            </w:pPr>
            <w:r>
              <w:t xml:space="preserve">To be confirmed in </w:t>
            </w:r>
            <w:r w:rsidR="00410CA8">
              <w:t>May 2024</w:t>
            </w:r>
          </w:p>
        </w:tc>
        <w:tc>
          <w:tcPr>
            <w:tcW w:w="848" w:type="pct"/>
            <w:shd w:val="clear" w:color="auto" w:fill="auto"/>
          </w:tcPr>
          <w:p w14:paraId="79A42892" w14:textId="77777777" w:rsidR="00763825" w:rsidRDefault="00120E8E" w:rsidP="00763825">
            <w:r>
              <w:t>CL</w:t>
            </w:r>
          </w:p>
        </w:tc>
        <w:tc>
          <w:tcPr>
            <w:tcW w:w="562" w:type="pct"/>
            <w:shd w:val="clear" w:color="auto" w:fill="auto"/>
          </w:tcPr>
          <w:p w14:paraId="29B5625A" w14:textId="77777777" w:rsidR="00763825" w:rsidRPr="008D691F" w:rsidRDefault="00763825" w:rsidP="009D6E3A"/>
        </w:tc>
      </w:tr>
    </w:tbl>
    <w:p w14:paraId="1DEDC67C" w14:textId="77777777" w:rsidR="003C2396" w:rsidRPr="003C2396" w:rsidRDefault="003C2396" w:rsidP="003C2396">
      <w:pPr>
        <w:rPr>
          <w:sz w:val="2"/>
          <w:szCs w:val="2"/>
        </w:rPr>
      </w:pPr>
    </w:p>
    <w:sectPr w:rsidR="003C2396" w:rsidRPr="003C2396" w:rsidSect="00692595">
      <w:headerReference w:type="even" r:id="rId7"/>
      <w:headerReference w:type="default" r:id="rId8"/>
      <w:footerReference w:type="even" r:id="rId9"/>
      <w:footerReference w:type="default" r:id="rId10"/>
      <w:headerReference w:type="first" r:id="rId11"/>
      <w:footerReference w:type="first" r:id="rId12"/>
      <w:pgSz w:w="16838" w:h="11906" w:orient="landscape"/>
      <w:pgMar w:top="720" w:right="720" w:bottom="720" w:left="720"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2FD64" w14:textId="77777777" w:rsidR="00BC1589" w:rsidRDefault="00BC1589" w:rsidP="00A572DB">
      <w:pPr>
        <w:spacing w:after="0" w:line="240" w:lineRule="auto"/>
      </w:pPr>
      <w:r>
        <w:separator/>
      </w:r>
    </w:p>
  </w:endnote>
  <w:endnote w:type="continuationSeparator" w:id="0">
    <w:p w14:paraId="64CE716A" w14:textId="77777777" w:rsidR="00BC1589" w:rsidRDefault="00BC1589" w:rsidP="00A5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A0E03" w14:textId="77777777" w:rsidR="00EC77C8" w:rsidRDefault="00EC77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90AA4" w14:textId="77777777" w:rsidR="00EC77C8" w:rsidRDefault="00EC77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3E7EE" w14:textId="77777777" w:rsidR="00EC77C8" w:rsidRDefault="00EC77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A136B" w14:textId="77777777" w:rsidR="00BC1589" w:rsidRDefault="00BC1589" w:rsidP="00A572DB">
      <w:pPr>
        <w:spacing w:after="0" w:line="240" w:lineRule="auto"/>
      </w:pPr>
      <w:r>
        <w:separator/>
      </w:r>
    </w:p>
  </w:footnote>
  <w:footnote w:type="continuationSeparator" w:id="0">
    <w:p w14:paraId="5A3671CC" w14:textId="77777777" w:rsidR="00BC1589" w:rsidRDefault="00BC1589" w:rsidP="00A57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E4D7" w14:textId="77777777" w:rsidR="00EC77C8" w:rsidRDefault="00EC77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89A9E" w14:textId="77777777" w:rsidR="00EC77C8" w:rsidRDefault="00EC77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BCA38" w14:textId="34C54531" w:rsidR="009B1252" w:rsidRPr="00EC77C8" w:rsidRDefault="00EC77C8" w:rsidP="00EC77C8">
    <w:pPr>
      <w:jc w:val="right"/>
      <w:rPr>
        <w:b/>
        <w:bCs/>
        <w:color w:val="3D6091"/>
        <w:sz w:val="28"/>
        <w:szCs w:val="28"/>
        <w:u w:val="single"/>
      </w:rPr>
    </w:pPr>
    <w:r w:rsidRPr="00003979">
      <w:rPr>
        <w:noProof/>
      </w:rPr>
      <w:drawing>
        <wp:anchor distT="0" distB="0" distL="114300" distR="114300" simplePos="0" relativeHeight="251657728" behindDoc="1" locked="0" layoutInCell="1" allowOverlap="1" wp14:anchorId="1942B252" wp14:editId="65F4B471">
          <wp:simplePos x="0" y="0"/>
          <wp:positionH relativeFrom="column">
            <wp:posOffset>-219075</wp:posOffset>
          </wp:positionH>
          <wp:positionV relativeFrom="paragraph">
            <wp:posOffset>-142875</wp:posOffset>
          </wp:positionV>
          <wp:extent cx="2362200" cy="685800"/>
          <wp:effectExtent l="0" t="0" r="0" b="0"/>
          <wp:wrapTight wrapText="bothSides">
            <wp:wrapPolygon edited="0">
              <wp:start x="0" y="0"/>
              <wp:lineTo x="0" y="21000"/>
              <wp:lineTo x="21426" y="21000"/>
              <wp:lineTo x="21426" y="0"/>
              <wp:lineTo x="0" y="0"/>
            </wp:wrapPolygon>
          </wp:wrapTight>
          <wp:docPr id="1" name="Picture 8" descr="Church Lane Surg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descr="Church Lane Surge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003979" w:rsidRPr="00003979">
      <w:t xml:space="preserve">   </w:t>
    </w:r>
    <w:r w:rsidR="009B1252" w:rsidRPr="00EC77C8">
      <w:rPr>
        <w:b/>
        <w:bCs/>
        <w:color w:val="3D6091"/>
        <w:sz w:val="28"/>
        <w:szCs w:val="28"/>
        <w:u w:val="single"/>
      </w:rPr>
      <w:t xml:space="preserve">Minutes of </w:t>
    </w:r>
    <w:r w:rsidR="009B1252" w:rsidRPr="00EC77C8">
      <w:rPr>
        <w:b/>
        <w:bCs/>
        <w:color w:val="3D6091"/>
        <w:sz w:val="28"/>
        <w:szCs w:val="28"/>
      </w:rPr>
      <w:t>the</w:t>
    </w:r>
    <w:r w:rsidR="009B1252" w:rsidRPr="00EC77C8">
      <w:rPr>
        <w:b/>
        <w:bCs/>
        <w:color w:val="3D6091"/>
        <w:sz w:val="28"/>
        <w:szCs w:val="28"/>
        <w:u w:val="single"/>
      </w:rPr>
      <w:t xml:space="preserve"> Patient Participation Group Meeting </w:t>
    </w:r>
    <w:r w:rsidR="00AA1099" w:rsidRPr="00EC77C8">
      <w:rPr>
        <w:b/>
        <w:bCs/>
        <w:color w:val="3D6091"/>
        <w:sz w:val="28"/>
        <w:szCs w:val="28"/>
        <w:u w:val="single"/>
      </w:rPr>
      <w:t xml:space="preserve">Thursday </w:t>
    </w:r>
    <w:r w:rsidR="00410CA8" w:rsidRPr="00EC77C8">
      <w:rPr>
        <w:b/>
        <w:bCs/>
        <w:color w:val="3D6091"/>
        <w:sz w:val="28"/>
        <w:szCs w:val="28"/>
        <w:u w:val="single"/>
      </w:rPr>
      <w:t>22</w:t>
    </w:r>
    <w:r w:rsidR="00410CA8" w:rsidRPr="00EC77C8">
      <w:rPr>
        <w:b/>
        <w:bCs/>
        <w:color w:val="3D6091"/>
        <w:sz w:val="28"/>
        <w:szCs w:val="28"/>
        <w:u w:val="single"/>
        <w:vertAlign w:val="superscript"/>
      </w:rPr>
      <w:t>nd</w:t>
    </w:r>
    <w:r w:rsidR="00410CA8" w:rsidRPr="00EC77C8">
      <w:rPr>
        <w:b/>
        <w:bCs/>
        <w:color w:val="3D6091"/>
        <w:sz w:val="28"/>
        <w:szCs w:val="28"/>
        <w:u w:val="single"/>
      </w:rPr>
      <w:t xml:space="preserve"> February</w:t>
    </w:r>
    <w:r w:rsidR="003E5CA0" w:rsidRPr="00EC77C8">
      <w:rPr>
        <w:b/>
        <w:bCs/>
        <w:color w:val="3D6091"/>
        <w:sz w:val="28"/>
        <w:szCs w:val="28"/>
        <w:u w:val="single"/>
      </w:rPr>
      <w:t xml:space="preserve"> 202</w:t>
    </w:r>
    <w:r w:rsidR="00410CA8" w:rsidRPr="00EC77C8">
      <w:rPr>
        <w:b/>
        <w:bCs/>
        <w:color w:val="3D6091"/>
        <w:sz w:val="28"/>
        <w:szCs w:val="28"/>
        <w:u w:val="single"/>
      </w:rPr>
      <w:t>4</w:t>
    </w:r>
  </w:p>
  <w:p w14:paraId="7BB96E47" w14:textId="77777777" w:rsidR="009B1252" w:rsidRDefault="00003979" w:rsidP="009B1252">
    <w:r>
      <w:t xml:space="preserve">                                                                           Attendees</w:t>
    </w:r>
    <w:r w:rsidR="009B1252">
      <w:t xml:space="preserve">: Dr Chris Preece, </w:t>
    </w:r>
    <w:r w:rsidR="0025304A">
      <w:t>Coralie Lightfoot</w:t>
    </w:r>
    <w:r w:rsidR="009B1252">
      <w:t>, Rita Baker, Roger Clements</w:t>
    </w:r>
    <w:r w:rsidR="0025304A">
      <w:t>,</w:t>
    </w:r>
    <w:r w:rsidR="00AA1099">
      <w:t xml:space="preserve"> David McIntosh</w:t>
    </w:r>
    <w:r w:rsidR="00410CA8">
      <w:t xml:space="preserve">, Vicky </w:t>
    </w:r>
    <w:r w:rsidR="00803511">
      <w:t xml:space="preserve">Hogg, </w:t>
    </w:r>
    <w:r w:rsidR="00410CA8">
      <w:t>Alice</w:t>
    </w:r>
    <w:r w:rsidR="00803511">
      <w:t xml:space="preserve"> Tomlinson</w:t>
    </w:r>
    <w:r w:rsidR="00410CA8">
      <w:t>.</w:t>
    </w:r>
  </w:p>
  <w:p w14:paraId="13C892E1" w14:textId="77777777" w:rsidR="00FE7F6E" w:rsidRPr="009B1252" w:rsidRDefault="00FE7F6E" w:rsidP="009B12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880"/>
    <w:rsid w:val="00003979"/>
    <w:rsid w:val="00016AC2"/>
    <w:rsid w:val="00036E04"/>
    <w:rsid w:val="00037B36"/>
    <w:rsid w:val="000435A8"/>
    <w:rsid w:val="00053B7C"/>
    <w:rsid w:val="00053DE8"/>
    <w:rsid w:val="00066304"/>
    <w:rsid w:val="00082E7C"/>
    <w:rsid w:val="000A7D70"/>
    <w:rsid w:val="000E0A4C"/>
    <w:rsid w:val="000E7E24"/>
    <w:rsid w:val="000F4E46"/>
    <w:rsid w:val="00101359"/>
    <w:rsid w:val="001162DE"/>
    <w:rsid w:val="00120E8E"/>
    <w:rsid w:val="001243C4"/>
    <w:rsid w:val="00156246"/>
    <w:rsid w:val="00156C88"/>
    <w:rsid w:val="0016179C"/>
    <w:rsid w:val="001654AE"/>
    <w:rsid w:val="0017160B"/>
    <w:rsid w:val="00181248"/>
    <w:rsid w:val="00181B6C"/>
    <w:rsid w:val="001A1429"/>
    <w:rsid w:val="001D1A32"/>
    <w:rsid w:val="001D441F"/>
    <w:rsid w:val="001E4505"/>
    <w:rsid w:val="001F07DE"/>
    <w:rsid w:val="001F0D1E"/>
    <w:rsid w:val="002011BE"/>
    <w:rsid w:val="002168A3"/>
    <w:rsid w:val="002325E0"/>
    <w:rsid w:val="00237594"/>
    <w:rsid w:val="00242B47"/>
    <w:rsid w:val="002444B0"/>
    <w:rsid w:val="00251E37"/>
    <w:rsid w:val="0025304A"/>
    <w:rsid w:val="002722CA"/>
    <w:rsid w:val="002764BF"/>
    <w:rsid w:val="0028437F"/>
    <w:rsid w:val="00291790"/>
    <w:rsid w:val="00294A7C"/>
    <w:rsid w:val="002971FE"/>
    <w:rsid w:val="002A7F36"/>
    <w:rsid w:val="002B1D66"/>
    <w:rsid w:val="002B59EF"/>
    <w:rsid w:val="002B5E52"/>
    <w:rsid w:val="002C0A60"/>
    <w:rsid w:val="002E081D"/>
    <w:rsid w:val="002E5F28"/>
    <w:rsid w:val="00300C10"/>
    <w:rsid w:val="003269D9"/>
    <w:rsid w:val="00335DE7"/>
    <w:rsid w:val="00340430"/>
    <w:rsid w:val="00354FD1"/>
    <w:rsid w:val="0036263F"/>
    <w:rsid w:val="003659F9"/>
    <w:rsid w:val="003819D5"/>
    <w:rsid w:val="00382880"/>
    <w:rsid w:val="003916E0"/>
    <w:rsid w:val="003A05AC"/>
    <w:rsid w:val="003A1184"/>
    <w:rsid w:val="003A16E1"/>
    <w:rsid w:val="003A4A52"/>
    <w:rsid w:val="003A6C77"/>
    <w:rsid w:val="003B3142"/>
    <w:rsid w:val="003C07B9"/>
    <w:rsid w:val="003C2396"/>
    <w:rsid w:val="003C3C0C"/>
    <w:rsid w:val="003D26E8"/>
    <w:rsid w:val="003D5AD3"/>
    <w:rsid w:val="003E4164"/>
    <w:rsid w:val="003E5CA0"/>
    <w:rsid w:val="003F49A9"/>
    <w:rsid w:val="004010C4"/>
    <w:rsid w:val="00401716"/>
    <w:rsid w:val="00410CA8"/>
    <w:rsid w:val="00452CF5"/>
    <w:rsid w:val="00457FB3"/>
    <w:rsid w:val="004729D8"/>
    <w:rsid w:val="00477BD2"/>
    <w:rsid w:val="00491C3F"/>
    <w:rsid w:val="004C43B3"/>
    <w:rsid w:val="004D5EBF"/>
    <w:rsid w:val="004E4950"/>
    <w:rsid w:val="004F6D20"/>
    <w:rsid w:val="00503C60"/>
    <w:rsid w:val="00505D63"/>
    <w:rsid w:val="0051012C"/>
    <w:rsid w:val="0054033B"/>
    <w:rsid w:val="005428C6"/>
    <w:rsid w:val="0055292F"/>
    <w:rsid w:val="00562910"/>
    <w:rsid w:val="00574A08"/>
    <w:rsid w:val="00575C68"/>
    <w:rsid w:val="005825AF"/>
    <w:rsid w:val="00592072"/>
    <w:rsid w:val="005A6C51"/>
    <w:rsid w:val="005F1A73"/>
    <w:rsid w:val="006075D2"/>
    <w:rsid w:val="006513A4"/>
    <w:rsid w:val="00660339"/>
    <w:rsid w:val="00683FA2"/>
    <w:rsid w:val="00692595"/>
    <w:rsid w:val="006B5D7E"/>
    <w:rsid w:val="006D2CCE"/>
    <w:rsid w:val="006D2F30"/>
    <w:rsid w:val="006E41E5"/>
    <w:rsid w:val="006E720F"/>
    <w:rsid w:val="006F138B"/>
    <w:rsid w:val="00700D19"/>
    <w:rsid w:val="00711629"/>
    <w:rsid w:val="007222DA"/>
    <w:rsid w:val="00743AE2"/>
    <w:rsid w:val="007509E7"/>
    <w:rsid w:val="00755258"/>
    <w:rsid w:val="007565A5"/>
    <w:rsid w:val="00760C8E"/>
    <w:rsid w:val="00763825"/>
    <w:rsid w:val="007A2396"/>
    <w:rsid w:val="007A6D0F"/>
    <w:rsid w:val="007C545E"/>
    <w:rsid w:val="007D626A"/>
    <w:rsid w:val="00803511"/>
    <w:rsid w:val="00847DDA"/>
    <w:rsid w:val="0085559A"/>
    <w:rsid w:val="00857BC4"/>
    <w:rsid w:val="008706B6"/>
    <w:rsid w:val="00891B8F"/>
    <w:rsid w:val="00895861"/>
    <w:rsid w:val="00896E4B"/>
    <w:rsid w:val="008D4EB3"/>
    <w:rsid w:val="008D691F"/>
    <w:rsid w:val="008E1E5E"/>
    <w:rsid w:val="008F2A9B"/>
    <w:rsid w:val="00902350"/>
    <w:rsid w:val="00925A76"/>
    <w:rsid w:val="00934FD8"/>
    <w:rsid w:val="009455D1"/>
    <w:rsid w:val="009475AF"/>
    <w:rsid w:val="009528DD"/>
    <w:rsid w:val="00957C2F"/>
    <w:rsid w:val="0096167D"/>
    <w:rsid w:val="00971B77"/>
    <w:rsid w:val="00981F69"/>
    <w:rsid w:val="00986EED"/>
    <w:rsid w:val="00995987"/>
    <w:rsid w:val="009A375D"/>
    <w:rsid w:val="009A6837"/>
    <w:rsid w:val="009B0DB8"/>
    <w:rsid w:val="009B1252"/>
    <w:rsid w:val="009C2577"/>
    <w:rsid w:val="009D1D90"/>
    <w:rsid w:val="009D6E3A"/>
    <w:rsid w:val="009F6545"/>
    <w:rsid w:val="00A0186A"/>
    <w:rsid w:val="00A13530"/>
    <w:rsid w:val="00A572DB"/>
    <w:rsid w:val="00A77B42"/>
    <w:rsid w:val="00A822B6"/>
    <w:rsid w:val="00A85858"/>
    <w:rsid w:val="00A906DA"/>
    <w:rsid w:val="00A931C4"/>
    <w:rsid w:val="00A93745"/>
    <w:rsid w:val="00AA1099"/>
    <w:rsid w:val="00AA7E6E"/>
    <w:rsid w:val="00AB2432"/>
    <w:rsid w:val="00AB5EB3"/>
    <w:rsid w:val="00AC78D1"/>
    <w:rsid w:val="00AE1FFF"/>
    <w:rsid w:val="00B376E5"/>
    <w:rsid w:val="00B442A7"/>
    <w:rsid w:val="00B60F95"/>
    <w:rsid w:val="00B763C2"/>
    <w:rsid w:val="00B82BF1"/>
    <w:rsid w:val="00B9356E"/>
    <w:rsid w:val="00BB7D00"/>
    <w:rsid w:val="00BC07C9"/>
    <w:rsid w:val="00BC1589"/>
    <w:rsid w:val="00BD5F00"/>
    <w:rsid w:val="00BD7DCC"/>
    <w:rsid w:val="00BE23B1"/>
    <w:rsid w:val="00BE40DF"/>
    <w:rsid w:val="00BE5FB1"/>
    <w:rsid w:val="00BF0A26"/>
    <w:rsid w:val="00C0180C"/>
    <w:rsid w:val="00C031E9"/>
    <w:rsid w:val="00C24B55"/>
    <w:rsid w:val="00C30EA8"/>
    <w:rsid w:val="00C37384"/>
    <w:rsid w:val="00C40A68"/>
    <w:rsid w:val="00C5745F"/>
    <w:rsid w:val="00C766D5"/>
    <w:rsid w:val="00C96182"/>
    <w:rsid w:val="00CA340B"/>
    <w:rsid w:val="00CB0021"/>
    <w:rsid w:val="00CC1EF0"/>
    <w:rsid w:val="00CC1F53"/>
    <w:rsid w:val="00CC4615"/>
    <w:rsid w:val="00CD2A17"/>
    <w:rsid w:val="00CE350C"/>
    <w:rsid w:val="00CF640F"/>
    <w:rsid w:val="00D06C94"/>
    <w:rsid w:val="00D10B54"/>
    <w:rsid w:val="00D21EE0"/>
    <w:rsid w:val="00D447A0"/>
    <w:rsid w:val="00D8200D"/>
    <w:rsid w:val="00DC4960"/>
    <w:rsid w:val="00DE528F"/>
    <w:rsid w:val="00DF0A77"/>
    <w:rsid w:val="00DF4C9F"/>
    <w:rsid w:val="00E13EC5"/>
    <w:rsid w:val="00E16CCA"/>
    <w:rsid w:val="00E17F43"/>
    <w:rsid w:val="00E46BDE"/>
    <w:rsid w:val="00E62BAC"/>
    <w:rsid w:val="00E86275"/>
    <w:rsid w:val="00EA2973"/>
    <w:rsid w:val="00EB68BF"/>
    <w:rsid w:val="00EB6DF1"/>
    <w:rsid w:val="00EC03B4"/>
    <w:rsid w:val="00EC77C8"/>
    <w:rsid w:val="00EE6047"/>
    <w:rsid w:val="00EE654E"/>
    <w:rsid w:val="00EF0295"/>
    <w:rsid w:val="00F04E3B"/>
    <w:rsid w:val="00F55CC6"/>
    <w:rsid w:val="00F677DF"/>
    <w:rsid w:val="00F8067B"/>
    <w:rsid w:val="00F824CF"/>
    <w:rsid w:val="00F83D0F"/>
    <w:rsid w:val="00F845CE"/>
    <w:rsid w:val="00FD520B"/>
    <w:rsid w:val="00FE0CE0"/>
    <w:rsid w:val="00FE5522"/>
    <w:rsid w:val="00FE7F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BD5D7"/>
  <w15:chartTrackingRefBased/>
  <w15:docId w15:val="{5C2BE453-ED84-42EA-A4AD-7AFEB7B2D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28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72DB"/>
    <w:pPr>
      <w:tabs>
        <w:tab w:val="center" w:pos="4513"/>
        <w:tab w:val="right" w:pos="9026"/>
      </w:tabs>
    </w:pPr>
  </w:style>
  <w:style w:type="character" w:customStyle="1" w:styleId="HeaderChar">
    <w:name w:val="Header Char"/>
    <w:link w:val="Header"/>
    <w:uiPriority w:val="99"/>
    <w:rsid w:val="00A572DB"/>
    <w:rPr>
      <w:sz w:val="22"/>
      <w:szCs w:val="22"/>
      <w:lang w:eastAsia="en-US"/>
    </w:rPr>
  </w:style>
  <w:style w:type="paragraph" w:styleId="Footer">
    <w:name w:val="footer"/>
    <w:basedOn w:val="Normal"/>
    <w:link w:val="FooterChar"/>
    <w:uiPriority w:val="99"/>
    <w:unhideWhenUsed/>
    <w:rsid w:val="00A572DB"/>
    <w:pPr>
      <w:tabs>
        <w:tab w:val="center" w:pos="4513"/>
        <w:tab w:val="right" w:pos="9026"/>
      </w:tabs>
    </w:pPr>
  </w:style>
  <w:style w:type="character" w:customStyle="1" w:styleId="FooterChar">
    <w:name w:val="Footer Char"/>
    <w:link w:val="Footer"/>
    <w:uiPriority w:val="99"/>
    <w:rsid w:val="00A572DB"/>
    <w:rPr>
      <w:sz w:val="22"/>
      <w:szCs w:val="22"/>
      <w:lang w:eastAsia="en-US"/>
    </w:rPr>
  </w:style>
  <w:style w:type="paragraph" w:styleId="BalloonText">
    <w:name w:val="Balloon Text"/>
    <w:basedOn w:val="Normal"/>
    <w:link w:val="BalloonTextChar"/>
    <w:uiPriority w:val="99"/>
    <w:semiHidden/>
    <w:unhideWhenUsed/>
    <w:rsid w:val="00A572D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572DB"/>
    <w:rPr>
      <w:rFonts w:ascii="Tahoma" w:hAnsi="Tahoma" w:cs="Tahoma"/>
      <w:sz w:val="16"/>
      <w:szCs w:val="16"/>
      <w:lang w:eastAsia="en-US"/>
    </w:rPr>
  </w:style>
  <w:style w:type="paragraph" w:styleId="NoSpacing">
    <w:name w:val="No Spacing"/>
    <w:uiPriority w:val="1"/>
    <w:qFormat/>
    <w:rsid w:val="00995987"/>
    <w:rPr>
      <w:sz w:val="22"/>
      <w:szCs w:val="22"/>
      <w:lang w:eastAsia="en-US"/>
    </w:rPr>
  </w:style>
  <w:style w:type="paragraph" w:styleId="NormalWeb">
    <w:name w:val="Normal (Web)"/>
    <w:basedOn w:val="Normal"/>
    <w:uiPriority w:val="99"/>
    <w:semiHidden/>
    <w:unhideWhenUsed/>
    <w:rsid w:val="00957C2F"/>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9B1252"/>
    <w:rPr>
      <w:color w:val="0563C1"/>
      <w:u w:val="single"/>
    </w:rPr>
  </w:style>
  <w:style w:type="character" w:styleId="UnresolvedMention">
    <w:name w:val="Unresolved Mention"/>
    <w:uiPriority w:val="99"/>
    <w:semiHidden/>
    <w:unhideWhenUsed/>
    <w:rsid w:val="009B1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58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E2AD9-D8EB-43E3-9285-6A6F93DAC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WSYBCSU IT Services</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Coralie Lightfoot</dc:creator>
  <cp:keywords/>
  <cp:lastModifiedBy>Katy Morson</cp:lastModifiedBy>
  <cp:revision>2</cp:revision>
  <cp:lastPrinted>2020-01-24T16:55:00Z</cp:lastPrinted>
  <dcterms:created xsi:type="dcterms:W3CDTF">2025-06-11T09:01:00Z</dcterms:created>
  <dcterms:modified xsi:type="dcterms:W3CDTF">2025-06-11T09:01:00Z</dcterms:modified>
</cp:coreProperties>
</file>